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Initial conditions:</w:t>
      </w:r>
    </w:p>
    <w:p>
      <w:r>
        <w:t>-1.3433361418496756, 0.20013152533274603, 0.01, 0.0,</w:t>
      </w:r>
    </w:p>
    <w:p>
      <w:r>
        <w:t>0.20013152533274603, -0.3555329652020949, 0.01, 0.0,</w:t>
      </w:r>
    </w:p>
    <w:p>
      <w:r>
        <w:t>-0.3555329652020949, 0.3830957524615721, 0.01, 0.0,</w:t>
      </w:r>
    </w:p>
    <w:p>
      <w:r>
        <w:t>0.3830957524615721, -1.4985846123730369, 0.01, 0.0,</w:t>
      </w:r>
    </w:p>
    <w:p>
      <w:r>
        <w:t>-1.4985846123730369, 2.1136486964638106, 0.01, 0.0,</w:t>
      </w:r>
    </w:p>
    <w:p>
      <w:r>
        <w:t>2.1136486964638106, -2.1873742456987983, 0.01, 0.0,</w:t>
      </w:r>
    </w:p>
    <w:p>
      <w:r>
        <w:t>1.0, 1.0, 0.01, 0.0,</w:t>
      </w:r>
    </w:p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